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B12B" w14:textId="325AF51F" w:rsidR="000325DB" w:rsidRPr="00D9075B" w:rsidRDefault="008A3930" w:rsidP="000325DB">
      <w:pPr>
        <w:snapToGrid w:val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Southern Tier Society of Health Systems Pharmacists</w:t>
      </w:r>
    </w:p>
    <w:p w14:paraId="70DF8C3F" w14:textId="77777777" w:rsidR="000325DB" w:rsidRPr="00D9075B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8"/>
          <w:szCs w:val="18"/>
        </w:rPr>
      </w:pPr>
    </w:p>
    <w:p w14:paraId="4B142D9E" w14:textId="77777777" w:rsidR="000325DB" w:rsidRPr="00852D06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20"/>
          <w:szCs w:val="20"/>
        </w:rPr>
      </w:pPr>
      <w:r w:rsidRPr="00852D06">
        <w:rPr>
          <w:rFonts w:asciiTheme="minorHAnsi" w:hAnsiTheme="minorHAnsi" w:cstheme="minorHAnsi"/>
          <w:i/>
          <w:iCs/>
          <w:sz w:val="20"/>
          <w:szCs w:val="20"/>
        </w:rPr>
        <w:t xml:space="preserve">Presents </w:t>
      </w:r>
    </w:p>
    <w:p w14:paraId="6026F36B" w14:textId="77777777" w:rsidR="000325DB" w:rsidRPr="00852D06" w:rsidRDefault="000325DB" w:rsidP="00D9075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6"/>
          <w:szCs w:val="16"/>
        </w:rPr>
      </w:pPr>
    </w:p>
    <w:p w14:paraId="5A35E514" w14:textId="70D46017" w:rsidR="008F3673" w:rsidRPr="00D9075B" w:rsidRDefault="00A3711A" w:rsidP="00852D06">
      <w:pPr>
        <w:jc w:val="center"/>
        <w:rPr>
          <w:rFonts w:asciiTheme="minorHAnsi" w:hAnsiTheme="minorHAnsi" w:cstheme="minorHAnsi"/>
          <w:color w:val="000000"/>
        </w:rPr>
      </w:pPr>
      <w:r w:rsidRPr="00852D06">
        <w:rPr>
          <w:rFonts w:asciiTheme="minorHAnsi" w:hAnsiTheme="minorHAnsi" w:cstheme="minorHAnsi"/>
          <w:sz w:val="22"/>
          <w:szCs w:val="22"/>
        </w:rPr>
        <w:t>“</w:t>
      </w:r>
      <w:r w:rsidR="008A3930" w:rsidRPr="008A3930">
        <w:rPr>
          <w:rFonts w:asciiTheme="minorHAnsi" w:hAnsiTheme="minorHAnsi" w:cstheme="minorHAnsi"/>
          <w:i/>
          <w:iCs/>
          <w:sz w:val="22"/>
          <w:szCs w:val="22"/>
        </w:rPr>
        <w:t>Reassessing pain:  Evidence-Based Approaches to Opioid Use and Stewardship</w:t>
      </w:r>
      <w:r w:rsidR="00E64A5B" w:rsidRPr="00852D06">
        <w:rPr>
          <w:rFonts w:asciiTheme="minorHAnsi" w:hAnsiTheme="minorHAnsi" w:cstheme="minorHAnsi"/>
          <w:sz w:val="22"/>
          <w:szCs w:val="22"/>
        </w:rPr>
        <w:t>”</w:t>
      </w:r>
      <w:r w:rsidR="00852D06">
        <w:rPr>
          <w:rFonts w:asciiTheme="minorHAnsi" w:hAnsiTheme="minorHAnsi" w:cstheme="minorHAnsi"/>
        </w:rPr>
        <w:br/>
      </w:r>
    </w:p>
    <w:p w14:paraId="07B66E90" w14:textId="1F9237CB" w:rsidR="00BA27F4" w:rsidRPr="008A3930" w:rsidRDefault="007E2730" w:rsidP="0029767D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SPEAKER</w:t>
      </w:r>
      <w:r w:rsidR="006C2019">
        <w:rPr>
          <w:rFonts w:asciiTheme="minorHAnsi" w:hAnsiTheme="minorHAnsi" w:cstheme="minorHAnsi"/>
          <w:b/>
          <w:bCs/>
          <w:color w:val="auto"/>
          <w:sz w:val="16"/>
          <w:szCs w:val="16"/>
        </w:rPr>
        <w:t>(S)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:         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24476E"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         </w:t>
      </w:r>
      <w:r w:rsid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proofErr w:type="spellStart"/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Brendyn</w:t>
      </w:r>
      <w:proofErr w:type="spellEnd"/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 xml:space="preserve"> Savage, PharmD</w:t>
      </w:r>
    </w:p>
    <w:p w14:paraId="3A5D5543" w14:textId="422B60C2" w:rsidR="00367598" w:rsidRPr="008A3930" w:rsidRDefault="00BA27F4" w:rsidP="000D7B7B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PGY-1 Pharmacy Resident</w:t>
      </w:r>
    </w:p>
    <w:p w14:paraId="7E39C7E6" w14:textId="34120583" w:rsidR="00367598" w:rsidRPr="00852D06" w:rsidRDefault="008A3930" w:rsidP="00367598">
      <w:pPr>
        <w:pStyle w:val="Default"/>
        <w:ind w:left="1440" w:firstLine="720"/>
        <w:rPr>
          <w:rFonts w:asciiTheme="minorHAnsi" w:hAnsiTheme="minorHAnsi" w:cstheme="minorHAnsi"/>
          <w:sz w:val="16"/>
          <w:szCs w:val="16"/>
        </w:rPr>
      </w:pPr>
      <w:r w:rsidRPr="008A3930">
        <w:rPr>
          <w:rFonts w:asciiTheme="minorHAnsi" w:hAnsiTheme="minorHAnsi" w:cstheme="minorHAnsi"/>
          <w:sz w:val="16"/>
          <w:szCs w:val="16"/>
        </w:rPr>
        <w:t>United Health Services</w:t>
      </w:r>
    </w:p>
    <w:p w14:paraId="7E2441D5" w14:textId="77777777" w:rsidR="008F3673" w:rsidRPr="00852D06" w:rsidRDefault="008F3673" w:rsidP="00367598">
      <w:pPr>
        <w:pStyle w:val="Default"/>
        <w:ind w:left="1440" w:firstLine="720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525312C1" w14:textId="40A142D9" w:rsidR="00C73D97" w:rsidRDefault="008D3E5A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LOCATION: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Joey’s Pizzeria</w:t>
      </w:r>
    </w:p>
    <w:p w14:paraId="65E41FF2" w14:textId="4591B296" w:rsidR="006C2019" w:rsidRPr="00852D06" w:rsidRDefault="006C2019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/>
          <w:bCs/>
          <w:sz w:val="16"/>
          <w:szCs w:val="16"/>
        </w:rPr>
        <w:t>200 Oak Hill Ave, Endicott, NY 13760</w:t>
      </w:r>
    </w:p>
    <w:p w14:paraId="2E86B956" w14:textId="77777777" w:rsidR="00AF5785" w:rsidRPr="00852D06" w:rsidRDefault="00AF5785" w:rsidP="00AF5785">
      <w:pPr>
        <w:snapToGrid w:val="0"/>
        <w:rPr>
          <w:rFonts w:asciiTheme="minorHAnsi" w:hAnsiTheme="minorHAnsi" w:cstheme="minorHAnsi"/>
          <w:sz w:val="16"/>
          <w:szCs w:val="16"/>
        </w:rPr>
      </w:pPr>
    </w:p>
    <w:p w14:paraId="05F55780" w14:textId="77777777" w:rsidR="008A3930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COST: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Members: $0</w:t>
      </w:r>
    </w:p>
    <w:p w14:paraId="104B1FCE" w14:textId="27D14268" w:rsidR="000D7B7B" w:rsidRDefault="008A3930" w:rsidP="008A3930">
      <w:pPr>
        <w:snapToGrid w:val="0"/>
        <w:ind w:left="1440" w:firstLine="72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Non-Members: $10 </w:t>
      </w:r>
    </w:p>
    <w:p w14:paraId="520D0007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66A637" w14:textId="69168429" w:rsidR="00AF5785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DATE:              </w:t>
      </w:r>
      <w:r w:rsid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 xml:space="preserve">          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November 19</w:t>
      </w:r>
      <w:r w:rsidR="008A3930" w:rsidRPr="008A3930">
        <w:rPr>
          <w:rFonts w:asciiTheme="minorHAnsi" w:hAnsiTheme="minorHAnsi" w:cstheme="minorHAnsi"/>
          <w:b/>
          <w:bCs/>
          <w:sz w:val="16"/>
          <w:szCs w:val="16"/>
          <w:vertAlign w:val="superscript"/>
        </w:rPr>
        <w:t>th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, 2024</w:t>
      </w:r>
    </w:p>
    <w:p w14:paraId="3FBF7605" w14:textId="3F4C38DA" w:rsidR="008D3E5A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24458E2" w14:textId="49D08AD9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SCHEDULE: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5:30-7:30pm</w:t>
      </w:r>
    </w:p>
    <w:p w14:paraId="4831B418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2F1F6E11" w14:textId="606B7834" w:rsidR="008D3E5A" w:rsidRDefault="008D3E5A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OBJECTIVES:</w:t>
      </w:r>
      <w:r w:rsidRPr="00852D06">
        <w:rPr>
          <w:rFonts w:asciiTheme="minorHAnsi" w:hAnsiTheme="minorHAnsi" w:cstheme="minorHAnsi"/>
          <w:sz w:val="16"/>
          <w:szCs w:val="16"/>
        </w:rPr>
        <w:t> </w:t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bCs/>
          <w:sz w:val="16"/>
          <w:szCs w:val="16"/>
        </w:rPr>
        <w:t>After attending this continuing education program:</w:t>
      </w:r>
      <w:r w:rsidR="006C2019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52612732" w14:textId="77777777" w:rsidR="006C2019" w:rsidRDefault="006C2019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9"/>
      </w:tblGrid>
      <w:tr w:rsidR="006C2019" w14:paraId="2E5B2D18" w14:textId="77777777" w:rsidTr="006C2019">
        <w:trPr>
          <w:trHeight w:val="282"/>
        </w:trPr>
        <w:tc>
          <w:tcPr>
            <w:tcW w:w="4848" w:type="dxa"/>
          </w:tcPr>
          <w:p w14:paraId="7DEF1799" w14:textId="685DC448" w:rsidR="006C2019" w:rsidRPr="006C2019" w:rsidRDefault="006C2019" w:rsidP="006C201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Pharmacists will be able to:</w:t>
            </w:r>
          </w:p>
        </w:tc>
        <w:tc>
          <w:tcPr>
            <w:tcW w:w="4849" w:type="dxa"/>
          </w:tcPr>
          <w:p w14:paraId="586947BC" w14:textId="4A656F1F" w:rsidR="006C2019" w:rsidRPr="006C2019" w:rsidRDefault="006C2019" w:rsidP="006C2019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Pharmacy technicians will be able to:</w:t>
            </w:r>
          </w:p>
        </w:tc>
      </w:tr>
      <w:tr w:rsidR="006C2019" w14:paraId="62EF349E" w14:textId="77777777" w:rsidTr="006C2019">
        <w:trPr>
          <w:trHeight w:val="282"/>
        </w:trPr>
        <w:tc>
          <w:tcPr>
            <w:tcW w:w="4848" w:type="dxa"/>
          </w:tcPr>
          <w:p w14:paraId="7580000E" w14:textId="4A8F16BE" w:rsidR="008A3930" w:rsidRPr="008A3930" w:rsidRDefault="008A3930" w:rsidP="008A3930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3930">
              <w:rPr>
                <w:rFonts w:asciiTheme="minorHAnsi" w:hAnsiTheme="minorHAnsi" w:cstheme="minorHAnsi"/>
                <w:bCs/>
                <w:sz w:val="16"/>
                <w:szCs w:val="16"/>
              </w:rPr>
              <w:t>Describe situations where non-opioid medications would be preferred</w:t>
            </w:r>
          </w:p>
          <w:p w14:paraId="362ACC1D" w14:textId="77777777" w:rsidR="008A3930" w:rsidRDefault="008A3930" w:rsidP="008A3930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3930">
              <w:rPr>
                <w:rFonts w:asciiTheme="minorHAnsi" w:hAnsiTheme="minorHAnsi" w:cstheme="minorHAnsi"/>
                <w:bCs/>
                <w:sz w:val="16"/>
                <w:szCs w:val="16"/>
              </w:rPr>
              <w:t>Assess the appropriateness of an analgesic regimen based on the current recommendations</w:t>
            </w:r>
          </w:p>
          <w:p w14:paraId="7ADDB693" w14:textId="047C7896" w:rsidR="006C2019" w:rsidRPr="008A3930" w:rsidRDefault="008A3930" w:rsidP="008A3930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3930">
              <w:rPr>
                <w:rFonts w:asciiTheme="minorHAnsi" w:hAnsiTheme="minorHAnsi" w:cstheme="minorHAnsi"/>
                <w:bCs/>
                <w:sz w:val="16"/>
                <w:szCs w:val="16"/>
              </w:rPr>
              <w:t>Apply opioid stewardship principles to your practice.</w:t>
            </w:r>
          </w:p>
        </w:tc>
        <w:tc>
          <w:tcPr>
            <w:tcW w:w="4849" w:type="dxa"/>
          </w:tcPr>
          <w:p w14:paraId="02D90069" w14:textId="579ABAA9" w:rsidR="008A3930" w:rsidRPr="008A3930" w:rsidRDefault="008A3930" w:rsidP="008A393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393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Differentiate opioid and non-opioid medications, </w:t>
            </w:r>
          </w:p>
          <w:p w14:paraId="07789C35" w14:textId="4D4999D7" w:rsidR="008A3930" w:rsidRDefault="008A3930" w:rsidP="008A393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3930">
              <w:rPr>
                <w:rFonts w:asciiTheme="minorHAnsi" w:hAnsiTheme="minorHAnsi" w:cstheme="minorHAnsi"/>
                <w:bCs/>
                <w:sz w:val="16"/>
                <w:szCs w:val="16"/>
              </w:rPr>
              <w:t>Explain the risks of opioid medications</w:t>
            </w:r>
          </w:p>
          <w:p w14:paraId="26B222D6" w14:textId="65F7D556" w:rsidR="006C2019" w:rsidRPr="008A3930" w:rsidRDefault="008A3930" w:rsidP="008A3930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A3930">
              <w:rPr>
                <w:rFonts w:asciiTheme="minorHAnsi" w:hAnsiTheme="minorHAnsi" w:cstheme="minorHAnsi"/>
                <w:bCs/>
                <w:sz w:val="16"/>
                <w:szCs w:val="16"/>
              </w:rPr>
              <w:t>Identify the reversal agent for an opioid overdose</w:t>
            </w:r>
          </w:p>
        </w:tc>
      </w:tr>
      <w:tr w:rsidR="006C2019" w14:paraId="754DDEBD" w14:textId="77777777" w:rsidTr="006C2019">
        <w:trPr>
          <w:trHeight w:val="282"/>
        </w:trPr>
        <w:tc>
          <w:tcPr>
            <w:tcW w:w="4848" w:type="dxa"/>
          </w:tcPr>
          <w:p w14:paraId="0DC27821" w14:textId="5836C083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849" w:type="dxa"/>
          </w:tcPr>
          <w:p w14:paraId="78873E96" w14:textId="63D8A926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1B4DCC35" w14:textId="0814E455" w:rsidR="00BA27F4" w:rsidRPr="00852D06" w:rsidRDefault="00BA27F4" w:rsidP="008D3E5A">
      <w:pPr>
        <w:snapToGrid w:val="0"/>
        <w:rPr>
          <w:rFonts w:asciiTheme="minorHAnsi" w:hAnsiTheme="minorHAnsi" w:cstheme="minorHAnsi"/>
          <w:bCs/>
          <w:sz w:val="20"/>
          <w:szCs w:val="20"/>
        </w:rPr>
      </w:pPr>
    </w:p>
    <w:p w14:paraId="3FD4F748" w14:textId="64801880" w:rsidR="003205B5" w:rsidRPr="008A3930" w:rsidRDefault="006C2019" w:rsidP="008A3930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The speaker</w:t>
      </w:r>
      <w:r w:rsidR="008A3930"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 </w:t>
      </w: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has no conflicts of interest or financial relationships to disclose.</w:t>
      </w:r>
    </w:p>
    <w:p w14:paraId="2B0E6202" w14:textId="77777777" w:rsidR="00852D06" w:rsidRPr="00852D06" w:rsidRDefault="00852D06" w:rsidP="00BF4DC1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4147DCC8" w14:textId="66A60230" w:rsidR="0028457C" w:rsidRPr="00852D06" w:rsidRDefault="00BF4DC1" w:rsidP="0028457C">
      <w:pPr>
        <w:snapToGrid w:val="0"/>
        <w:rPr>
          <w:rFonts w:asciiTheme="minorHAnsi" w:hAnsiTheme="minorHAnsi" w:cstheme="minorHAnsi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iCs/>
          <w:sz w:val="16"/>
          <w:szCs w:val="16"/>
        </w:rPr>
        <w:t>AUDIENCE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Pr="00852D06">
        <w:rPr>
          <w:rFonts w:asciiTheme="minorHAnsi" w:hAnsiTheme="minorHAnsi" w:cstheme="minorHAnsi"/>
          <w:sz w:val="16"/>
          <w:szCs w:val="16"/>
        </w:rPr>
        <w:t xml:space="preserve"> 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Pharmacists, Pharmacy Technicians, Pharmacy Students</w:t>
      </w:r>
    </w:p>
    <w:p w14:paraId="5EA6CD21" w14:textId="18459FE0" w:rsidR="00D9075B" w:rsidRPr="00852D06" w:rsidRDefault="00D9075B" w:rsidP="0028457C">
      <w:pPr>
        <w:snapToGrid w:val="0"/>
        <w:rPr>
          <w:rFonts w:asciiTheme="minorHAnsi" w:hAnsiTheme="minorHAnsi" w:cstheme="minorHAnsi"/>
          <w:b/>
          <w:sz w:val="16"/>
          <w:szCs w:val="16"/>
        </w:rPr>
      </w:pPr>
      <w:r w:rsidRPr="00852D06">
        <w:rPr>
          <w:rFonts w:asciiTheme="minorHAnsi" w:hAnsiTheme="minorHAnsi" w:cstheme="minorHAnsi"/>
          <w:b/>
          <w:sz w:val="16"/>
          <w:szCs w:val="16"/>
        </w:rPr>
        <w:t>PRO</w:t>
      </w:r>
      <w:r w:rsidR="00A83E06">
        <w:rPr>
          <w:rFonts w:asciiTheme="minorHAnsi" w:hAnsiTheme="minorHAnsi" w:cstheme="minorHAnsi"/>
          <w:b/>
          <w:sz w:val="16"/>
          <w:szCs w:val="16"/>
        </w:rPr>
        <w:t>G</w:t>
      </w:r>
      <w:r w:rsidRPr="00852D06">
        <w:rPr>
          <w:rFonts w:asciiTheme="minorHAnsi" w:hAnsiTheme="minorHAnsi" w:cstheme="minorHAnsi"/>
          <w:b/>
          <w:sz w:val="16"/>
          <w:szCs w:val="16"/>
        </w:rPr>
        <w:t>RAM TYPE</w:t>
      </w:r>
      <w:r w:rsidR="00852D06" w:rsidRPr="00852D06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852D06">
        <w:rPr>
          <w:rFonts w:asciiTheme="minorHAnsi" w:hAnsiTheme="minorHAnsi" w:cstheme="minorHAnsi"/>
          <w:bCs/>
          <w:sz w:val="16"/>
          <w:szCs w:val="16"/>
        </w:rPr>
        <w:t>Knowledge-based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1"/>
        <w:gridCol w:w="61"/>
      </w:tblGrid>
      <w:tr w:rsidR="00586894" w:rsidRPr="00D9075B" w14:paraId="4BDC8F61" w14:textId="77777777" w:rsidTr="00852D06">
        <w:trPr>
          <w:trHeight w:val="1170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3B9A114A" w14:textId="63EF93D9" w:rsidR="00852D06" w:rsidRDefault="00852D06" w:rsidP="003205B5">
            <w:pPr>
              <w:spacing w:before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CONT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</w:p>
          <w:p w14:paraId="36EA227B" w14:textId="77777777" w:rsidR="003205B5" w:rsidRDefault="003205B5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0F5461" w14:textId="05AEA314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780273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DCB1FBF" wp14:editId="2892E6AF">
                  <wp:simplePos x="0" y="0"/>
                  <wp:positionH relativeFrom="page">
                    <wp:posOffset>6019800</wp:posOffset>
                  </wp:positionH>
                  <wp:positionV relativeFrom="paragraph">
                    <wp:posOffset>47625</wp:posOffset>
                  </wp:positionV>
                  <wp:extent cx="651510" cy="420370"/>
                  <wp:effectExtent l="0" t="0" r="0" b="0"/>
                  <wp:wrapNone/>
                  <wp:docPr id="1122387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Edu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ccre</w:t>
            </w:r>
            <w:r w:rsidR="00852D06">
              <w:rPr>
                <w:rFonts w:ascii="Calibri" w:eastAsia="Calibri" w:hAnsi="Calibri" w:cs="Calibri"/>
                <w:spacing w:val="2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852D06"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 xml:space="preserve">w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Co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Ph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Pr="0078027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g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am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w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il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l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b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accre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f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0.</w:t>
            </w:r>
            <w:r w:rsidR="008A3930"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="000D7B7B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Topic Designator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2"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’s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(</w:t>
            </w:r>
            <w:r w:rsidR="008A3930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r)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.</w:t>
            </w:r>
            <w:r w:rsidRPr="00780273">
              <w:rPr>
                <w:rFonts w:ascii="Calibri" w:eastAsia="Calibri" w:hAnsi="Calibri" w:cs="Calibri"/>
                <w:i/>
                <w:iCs/>
                <w:spacing w:val="36"/>
                <w:sz w:val="16"/>
                <w:szCs w:val="16"/>
              </w:rPr>
              <w:t xml:space="preserve"> </w:t>
            </w:r>
          </w:p>
          <w:p w14:paraId="1862E7CB" w14:textId="77777777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77EFF66C" w14:textId="78BC529E" w:rsidR="00780273" w:rsidRPr="003A47B6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Pharmacists: 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-P</w:t>
            </w:r>
          </w:p>
          <w:p w14:paraId="3BA880BD" w14:textId="5D89F68C" w:rsidR="00852D06" w:rsidRPr="00780273" w:rsidRDefault="00780273" w:rsidP="00852D06">
            <w:pPr>
              <w:spacing w:line="180" w:lineRule="exact"/>
              <w:ind w:left="4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Technicians: </w:t>
            </w:r>
            <w:r w:rsidRPr="003A47B6">
              <w:rPr>
                <w:i/>
                <w:iCs/>
              </w:rPr>
              <w:t xml:space="preserve"> 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-T</w:t>
            </w:r>
          </w:p>
          <w:p w14:paraId="4A5FAFF2" w14:textId="700D8EAC" w:rsidR="00852D06" w:rsidRDefault="00852D06" w:rsidP="00852D06">
            <w:pPr>
              <w:spacing w:before="3" w:line="180" w:lineRule="exact"/>
              <w:rPr>
                <w:sz w:val="19"/>
                <w:szCs w:val="19"/>
              </w:rPr>
            </w:pPr>
          </w:p>
          <w:p w14:paraId="0B03F4E3" w14:textId="5B4C9FF5" w:rsidR="00780273" w:rsidRPr="003205B5" w:rsidRDefault="00852D06" w:rsidP="003205B5">
            <w:pPr>
              <w:spacing w:line="180" w:lineRule="exact"/>
              <w:ind w:left="404" w:right="1204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Co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lt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-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Ph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ite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b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hyperlink r:id="rId6" w:history="1"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re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d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nc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l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f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Ph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ar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m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y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Edu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</w:hyperlink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as a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provi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ng p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n. </w:t>
            </w:r>
          </w:p>
          <w:p w14:paraId="57BE562C" w14:textId="77777777" w:rsidR="00852D06" w:rsidRDefault="00852D06" w:rsidP="00852D06">
            <w:pPr>
              <w:spacing w:before="5" w:line="180" w:lineRule="exact"/>
              <w:rPr>
                <w:sz w:val="19"/>
                <w:szCs w:val="19"/>
              </w:rPr>
            </w:pPr>
          </w:p>
          <w:p w14:paraId="4E3FB36D" w14:textId="7D99FDD0" w:rsidR="00C35CC5" w:rsidRPr="00A83E06" w:rsidRDefault="00852D06" w:rsidP="00A83E06">
            <w:pPr>
              <w:ind w:left="404" w:righ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tat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eme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ontin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availa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pa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In order to obtain credits, 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ndan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 mee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 CE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and complete the post activity survey link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Links will be distributed as well as posted to the </w:t>
            </w:r>
            <w:hyperlink r:id="rId7" w:history="1">
              <w:r w:rsidR="003205B5" w:rsidRPr="003205B5">
                <w:rPr>
                  <w:rStyle w:val="Hyperlink"/>
                  <w:rFonts w:ascii="Calibri" w:eastAsia="Calibri" w:hAnsi="Calibri" w:cs="Calibri"/>
                  <w:b/>
                  <w:i/>
                  <w:sz w:val="16"/>
                  <w:szCs w:val="16"/>
                </w:rPr>
                <w:t>NYSCHP website</w:t>
              </w:r>
            </w:hyperlink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retri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32919" w14:textId="18C202FF" w:rsidR="00586894" w:rsidRPr="00D9075B" w:rsidRDefault="00586894" w:rsidP="005868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D2C" w:rsidRPr="00D9075B" w14:paraId="6DD51074" w14:textId="7777777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755A45" w14:textId="77777777" w:rsidR="00604D2C" w:rsidRPr="00D9075B" w:rsidRDefault="00604D2C" w:rsidP="00586894">
            <w:pPr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1507B3" w14:textId="77777777" w:rsidR="00604D2C" w:rsidRPr="00D9075B" w:rsidRDefault="00604D2C" w:rsidP="00586894">
            <w:pPr>
              <w:rPr>
                <w:rFonts w:asciiTheme="minorHAnsi" w:hAnsiTheme="minorHAnsi" w:cstheme="minorHAnsi"/>
              </w:rPr>
            </w:pPr>
          </w:p>
        </w:tc>
      </w:tr>
    </w:tbl>
    <w:p w14:paraId="66682899" w14:textId="4F398DD8" w:rsidR="00780273" w:rsidRPr="00D9075B" w:rsidRDefault="00780273" w:rsidP="00A83E06">
      <w:pPr>
        <w:snapToGrid w:val="0"/>
        <w:rPr>
          <w:rFonts w:asciiTheme="minorHAnsi" w:hAnsiTheme="minorHAnsi" w:cstheme="minorHAnsi"/>
        </w:rPr>
      </w:pPr>
    </w:p>
    <w:sectPr w:rsidR="00780273" w:rsidRPr="00D9075B" w:rsidSect="00E02F1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F84"/>
    <w:multiLevelType w:val="hybridMultilevel"/>
    <w:tmpl w:val="97AC4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B7F"/>
    <w:multiLevelType w:val="hybridMultilevel"/>
    <w:tmpl w:val="48289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90F12"/>
    <w:multiLevelType w:val="hybridMultilevel"/>
    <w:tmpl w:val="F0B6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213E"/>
    <w:multiLevelType w:val="multilevel"/>
    <w:tmpl w:val="060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96D5F"/>
    <w:multiLevelType w:val="hybridMultilevel"/>
    <w:tmpl w:val="5F64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245D"/>
    <w:multiLevelType w:val="hybridMultilevel"/>
    <w:tmpl w:val="9A62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132"/>
    <w:multiLevelType w:val="multilevel"/>
    <w:tmpl w:val="18D6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645FB"/>
    <w:multiLevelType w:val="hybridMultilevel"/>
    <w:tmpl w:val="C184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4A7C"/>
    <w:multiLevelType w:val="hybridMultilevel"/>
    <w:tmpl w:val="9B4E9ADC"/>
    <w:lvl w:ilvl="0" w:tplc="6354F18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1249"/>
    <w:multiLevelType w:val="hybridMultilevel"/>
    <w:tmpl w:val="4810E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62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69B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E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00E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8B7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6E7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A22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48A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82E3065"/>
    <w:multiLevelType w:val="hybridMultilevel"/>
    <w:tmpl w:val="B0D4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0B6A"/>
    <w:multiLevelType w:val="multilevel"/>
    <w:tmpl w:val="46AC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8A78FA"/>
    <w:multiLevelType w:val="hybridMultilevel"/>
    <w:tmpl w:val="39388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42DB"/>
    <w:multiLevelType w:val="hybridMultilevel"/>
    <w:tmpl w:val="F326AEB0"/>
    <w:lvl w:ilvl="0" w:tplc="11C4E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2460A"/>
    <w:multiLevelType w:val="hybridMultilevel"/>
    <w:tmpl w:val="4B625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9499C"/>
    <w:multiLevelType w:val="hybridMultilevel"/>
    <w:tmpl w:val="0E46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410F"/>
    <w:multiLevelType w:val="multilevel"/>
    <w:tmpl w:val="484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C47C0"/>
    <w:multiLevelType w:val="hybridMultilevel"/>
    <w:tmpl w:val="C17C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07152"/>
    <w:multiLevelType w:val="hybridMultilevel"/>
    <w:tmpl w:val="9C78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B63CE"/>
    <w:multiLevelType w:val="hybridMultilevel"/>
    <w:tmpl w:val="F2C0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46758"/>
    <w:multiLevelType w:val="hybridMultilevel"/>
    <w:tmpl w:val="E88AA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576AF"/>
    <w:multiLevelType w:val="hybridMultilevel"/>
    <w:tmpl w:val="F06E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6070C"/>
    <w:multiLevelType w:val="hybridMultilevel"/>
    <w:tmpl w:val="38DE2DDC"/>
    <w:lvl w:ilvl="0" w:tplc="46AC9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530DA"/>
    <w:multiLevelType w:val="hybridMultilevel"/>
    <w:tmpl w:val="454E1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8513A6"/>
    <w:multiLevelType w:val="hybridMultilevel"/>
    <w:tmpl w:val="3938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A643F"/>
    <w:multiLevelType w:val="multilevel"/>
    <w:tmpl w:val="055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677D3"/>
    <w:multiLevelType w:val="hybridMultilevel"/>
    <w:tmpl w:val="C81E9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3A21B2">
      <w:start w:val="14"/>
      <w:numFmt w:val="bullet"/>
      <w:lvlText w:val="-"/>
      <w:lvlJc w:val="left"/>
      <w:pPr>
        <w:ind w:left="1280" w:hanging="5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3236CD"/>
    <w:multiLevelType w:val="multilevel"/>
    <w:tmpl w:val="1D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54A3B"/>
    <w:multiLevelType w:val="hybridMultilevel"/>
    <w:tmpl w:val="192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42BB8"/>
    <w:multiLevelType w:val="hybridMultilevel"/>
    <w:tmpl w:val="40C42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AD5807"/>
    <w:multiLevelType w:val="hybridMultilevel"/>
    <w:tmpl w:val="923C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76498"/>
    <w:multiLevelType w:val="hybridMultilevel"/>
    <w:tmpl w:val="EAA4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D5206"/>
    <w:multiLevelType w:val="hybridMultilevel"/>
    <w:tmpl w:val="F3328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2B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03E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E5C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2E6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6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C0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2CA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E3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9575122"/>
    <w:multiLevelType w:val="hybridMultilevel"/>
    <w:tmpl w:val="7B1C4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5027A"/>
    <w:multiLevelType w:val="hybridMultilevel"/>
    <w:tmpl w:val="7A16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01D51"/>
    <w:multiLevelType w:val="hybridMultilevel"/>
    <w:tmpl w:val="CBF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7262">
    <w:abstractNumId w:val="29"/>
  </w:num>
  <w:num w:numId="2" w16cid:durableId="1144934441">
    <w:abstractNumId w:val="33"/>
  </w:num>
  <w:num w:numId="3" w16cid:durableId="887841290">
    <w:abstractNumId w:val="18"/>
  </w:num>
  <w:num w:numId="4" w16cid:durableId="1391688534">
    <w:abstractNumId w:val="26"/>
  </w:num>
  <w:num w:numId="5" w16cid:durableId="1734045121">
    <w:abstractNumId w:val="1"/>
  </w:num>
  <w:num w:numId="6" w16cid:durableId="1924298972">
    <w:abstractNumId w:val="23"/>
  </w:num>
  <w:num w:numId="7" w16cid:durableId="992560840">
    <w:abstractNumId w:val="8"/>
  </w:num>
  <w:num w:numId="8" w16cid:durableId="649559576">
    <w:abstractNumId w:val="3"/>
  </w:num>
  <w:num w:numId="9" w16cid:durableId="1710373376">
    <w:abstractNumId w:val="16"/>
  </w:num>
  <w:num w:numId="10" w16cid:durableId="1686396756">
    <w:abstractNumId w:val="0"/>
  </w:num>
  <w:num w:numId="11" w16cid:durableId="1205754397">
    <w:abstractNumId w:val="15"/>
  </w:num>
  <w:num w:numId="12" w16cid:durableId="1586912397">
    <w:abstractNumId w:val="6"/>
  </w:num>
  <w:num w:numId="13" w16cid:durableId="744759562">
    <w:abstractNumId w:val="11"/>
  </w:num>
  <w:num w:numId="14" w16cid:durableId="646516200">
    <w:abstractNumId w:val="13"/>
  </w:num>
  <w:num w:numId="15" w16cid:durableId="1960143919">
    <w:abstractNumId w:val="22"/>
  </w:num>
  <w:num w:numId="16" w16cid:durableId="1359239002">
    <w:abstractNumId w:val="31"/>
  </w:num>
  <w:num w:numId="17" w16cid:durableId="435945924">
    <w:abstractNumId w:val="7"/>
  </w:num>
  <w:num w:numId="18" w16cid:durableId="58703316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461902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54541379">
    <w:abstractNumId w:val="4"/>
  </w:num>
  <w:num w:numId="21" w16cid:durableId="990213111">
    <w:abstractNumId w:val="28"/>
  </w:num>
  <w:num w:numId="22" w16cid:durableId="955140944">
    <w:abstractNumId w:val="30"/>
  </w:num>
  <w:num w:numId="23" w16cid:durableId="2025089272">
    <w:abstractNumId w:val="17"/>
  </w:num>
  <w:num w:numId="24" w16cid:durableId="8953594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3582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677540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124535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13756524">
    <w:abstractNumId w:val="5"/>
  </w:num>
  <w:num w:numId="29" w16cid:durableId="1148010579">
    <w:abstractNumId w:val="35"/>
  </w:num>
  <w:num w:numId="30" w16cid:durableId="1404568995">
    <w:abstractNumId w:val="27"/>
  </w:num>
  <w:num w:numId="31" w16cid:durableId="1297176234">
    <w:abstractNumId w:val="25"/>
  </w:num>
  <w:num w:numId="32" w16cid:durableId="583606922">
    <w:abstractNumId w:val="21"/>
  </w:num>
  <w:num w:numId="33" w16cid:durableId="1267075354">
    <w:abstractNumId w:val="10"/>
  </w:num>
  <w:num w:numId="34" w16cid:durableId="456145497">
    <w:abstractNumId w:val="14"/>
  </w:num>
  <w:num w:numId="35" w16cid:durableId="173768248">
    <w:abstractNumId w:val="2"/>
  </w:num>
  <w:num w:numId="36" w16cid:durableId="1613622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C9"/>
    <w:rsid w:val="0002421F"/>
    <w:rsid w:val="000325DB"/>
    <w:rsid w:val="0004075D"/>
    <w:rsid w:val="00042C12"/>
    <w:rsid w:val="00044791"/>
    <w:rsid w:val="0004666D"/>
    <w:rsid w:val="000474AC"/>
    <w:rsid w:val="0005205B"/>
    <w:rsid w:val="000561C0"/>
    <w:rsid w:val="000569CB"/>
    <w:rsid w:val="00071B78"/>
    <w:rsid w:val="00071C2A"/>
    <w:rsid w:val="00074C98"/>
    <w:rsid w:val="0008261E"/>
    <w:rsid w:val="00097182"/>
    <w:rsid w:val="000A29B2"/>
    <w:rsid w:val="000C0FCF"/>
    <w:rsid w:val="000D05D4"/>
    <w:rsid w:val="000D274C"/>
    <w:rsid w:val="000D69EC"/>
    <w:rsid w:val="000D7B7B"/>
    <w:rsid w:val="000F44FA"/>
    <w:rsid w:val="001121A2"/>
    <w:rsid w:val="00113ED6"/>
    <w:rsid w:val="001301AB"/>
    <w:rsid w:val="001356F5"/>
    <w:rsid w:val="0014559E"/>
    <w:rsid w:val="00146377"/>
    <w:rsid w:val="001552C9"/>
    <w:rsid w:val="001619B7"/>
    <w:rsid w:val="001655E5"/>
    <w:rsid w:val="00177C55"/>
    <w:rsid w:val="001844E3"/>
    <w:rsid w:val="00191A73"/>
    <w:rsid w:val="00194DA8"/>
    <w:rsid w:val="001A11C2"/>
    <w:rsid w:val="001A2489"/>
    <w:rsid w:val="001C6737"/>
    <w:rsid w:val="001D390E"/>
    <w:rsid w:val="001D4328"/>
    <w:rsid w:val="001D553D"/>
    <w:rsid w:val="001D5E5A"/>
    <w:rsid w:val="001F4757"/>
    <w:rsid w:val="0020601E"/>
    <w:rsid w:val="00217F8D"/>
    <w:rsid w:val="00224A71"/>
    <w:rsid w:val="0024476E"/>
    <w:rsid w:val="00254711"/>
    <w:rsid w:val="00261558"/>
    <w:rsid w:val="002769D6"/>
    <w:rsid w:val="0028457C"/>
    <w:rsid w:val="0028703E"/>
    <w:rsid w:val="00290367"/>
    <w:rsid w:val="0029767D"/>
    <w:rsid w:val="00297787"/>
    <w:rsid w:val="002A26F7"/>
    <w:rsid w:val="002A2C05"/>
    <w:rsid w:val="002A74F1"/>
    <w:rsid w:val="002B3263"/>
    <w:rsid w:val="002B51FC"/>
    <w:rsid w:val="002C4960"/>
    <w:rsid w:val="002C5ED1"/>
    <w:rsid w:val="002C6BDD"/>
    <w:rsid w:val="002E3C2C"/>
    <w:rsid w:val="002F0320"/>
    <w:rsid w:val="002F13A0"/>
    <w:rsid w:val="002F3648"/>
    <w:rsid w:val="002F4B41"/>
    <w:rsid w:val="003205B5"/>
    <w:rsid w:val="00323233"/>
    <w:rsid w:val="00330F03"/>
    <w:rsid w:val="00334EFF"/>
    <w:rsid w:val="0034306A"/>
    <w:rsid w:val="0034556B"/>
    <w:rsid w:val="00346C3F"/>
    <w:rsid w:val="00351495"/>
    <w:rsid w:val="00357874"/>
    <w:rsid w:val="00365135"/>
    <w:rsid w:val="00367598"/>
    <w:rsid w:val="003774CE"/>
    <w:rsid w:val="00382AAE"/>
    <w:rsid w:val="00391AE5"/>
    <w:rsid w:val="003A2F82"/>
    <w:rsid w:val="003A47B6"/>
    <w:rsid w:val="003B3A7C"/>
    <w:rsid w:val="003D4B20"/>
    <w:rsid w:val="003D5120"/>
    <w:rsid w:val="003E1FB3"/>
    <w:rsid w:val="003E32B3"/>
    <w:rsid w:val="003E3A68"/>
    <w:rsid w:val="00401C08"/>
    <w:rsid w:val="00402F8E"/>
    <w:rsid w:val="004237E8"/>
    <w:rsid w:val="00431618"/>
    <w:rsid w:val="00455962"/>
    <w:rsid w:val="00466B8C"/>
    <w:rsid w:val="00477F1F"/>
    <w:rsid w:val="0048695F"/>
    <w:rsid w:val="0049479A"/>
    <w:rsid w:val="004A5087"/>
    <w:rsid w:val="004C2E0A"/>
    <w:rsid w:val="004E7821"/>
    <w:rsid w:val="00515776"/>
    <w:rsid w:val="00534A7E"/>
    <w:rsid w:val="005420C6"/>
    <w:rsid w:val="005439C1"/>
    <w:rsid w:val="0054798A"/>
    <w:rsid w:val="00554699"/>
    <w:rsid w:val="00556C5C"/>
    <w:rsid w:val="005601DB"/>
    <w:rsid w:val="00560E79"/>
    <w:rsid w:val="00561522"/>
    <w:rsid w:val="00566382"/>
    <w:rsid w:val="005745E0"/>
    <w:rsid w:val="00586894"/>
    <w:rsid w:val="00594D80"/>
    <w:rsid w:val="0059531A"/>
    <w:rsid w:val="005B08ED"/>
    <w:rsid w:val="005C385D"/>
    <w:rsid w:val="005C4F20"/>
    <w:rsid w:val="005C5D85"/>
    <w:rsid w:val="005E0B8E"/>
    <w:rsid w:val="005E3D5B"/>
    <w:rsid w:val="00601483"/>
    <w:rsid w:val="00604D2C"/>
    <w:rsid w:val="00647890"/>
    <w:rsid w:val="0066122C"/>
    <w:rsid w:val="0066619B"/>
    <w:rsid w:val="0066783E"/>
    <w:rsid w:val="00686D14"/>
    <w:rsid w:val="006872BB"/>
    <w:rsid w:val="00691B45"/>
    <w:rsid w:val="006A795F"/>
    <w:rsid w:val="006C2019"/>
    <w:rsid w:val="006C34DF"/>
    <w:rsid w:val="006D38FD"/>
    <w:rsid w:val="006E0EA5"/>
    <w:rsid w:val="006F1D07"/>
    <w:rsid w:val="00713851"/>
    <w:rsid w:val="00717D8A"/>
    <w:rsid w:val="007206C9"/>
    <w:rsid w:val="00723E97"/>
    <w:rsid w:val="00745AE8"/>
    <w:rsid w:val="00753298"/>
    <w:rsid w:val="00760D06"/>
    <w:rsid w:val="00765688"/>
    <w:rsid w:val="00767B54"/>
    <w:rsid w:val="00773BE3"/>
    <w:rsid w:val="007751AA"/>
    <w:rsid w:val="00776AB2"/>
    <w:rsid w:val="00780273"/>
    <w:rsid w:val="00782408"/>
    <w:rsid w:val="0078402B"/>
    <w:rsid w:val="007A3A49"/>
    <w:rsid w:val="007A57E0"/>
    <w:rsid w:val="007C6FC2"/>
    <w:rsid w:val="007D2457"/>
    <w:rsid w:val="007E2730"/>
    <w:rsid w:val="007F30E2"/>
    <w:rsid w:val="00822F5E"/>
    <w:rsid w:val="00823F1B"/>
    <w:rsid w:val="00852830"/>
    <w:rsid w:val="00852D06"/>
    <w:rsid w:val="00857305"/>
    <w:rsid w:val="00861393"/>
    <w:rsid w:val="0086325B"/>
    <w:rsid w:val="00876CD6"/>
    <w:rsid w:val="00884079"/>
    <w:rsid w:val="00892B1B"/>
    <w:rsid w:val="008A3930"/>
    <w:rsid w:val="008B105C"/>
    <w:rsid w:val="008B6390"/>
    <w:rsid w:val="008D344C"/>
    <w:rsid w:val="008D3E5A"/>
    <w:rsid w:val="008D71D2"/>
    <w:rsid w:val="008E703A"/>
    <w:rsid w:val="008F0F71"/>
    <w:rsid w:val="008F1B27"/>
    <w:rsid w:val="008F2321"/>
    <w:rsid w:val="008F3673"/>
    <w:rsid w:val="008F4FBB"/>
    <w:rsid w:val="009054A2"/>
    <w:rsid w:val="009166EF"/>
    <w:rsid w:val="00971C09"/>
    <w:rsid w:val="009742FE"/>
    <w:rsid w:val="0098511D"/>
    <w:rsid w:val="00985406"/>
    <w:rsid w:val="009A1195"/>
    <w:rsid w:val="009A5141"/>
    <w:rsid w:val="009B47C7"/>
    <w:rsid w:val="009B7D99"/>
    <w:rsid w:val="009C0664"/>
    <w:rsid w:val="009F0B96"/>
    <w:rsid w:val="009F251A"/>
    <w:rsid w:val="009F3A84"/>
    <w:rsid w:val="009F3C2E"/>
    <w:rsid w:val="009F5291"/>
    <w:rsid w:val="009F57C1"/>
    <w:rsid w:val="00A03C70"/>
    <w:rsid w:val="00A147CB"/>
    <w:rsid w:val="00A27B80"/>
    <w:rsid w:val="00A3711A"/>
    <w:rsid w:val="00A4295F"/>
    <w:rsid w:val="00A431D4"/>
    <w:rsid w:val="00A50557"/>
    <w:rsid w:val="00A57E3E"/>
    <w:rsid w:val="00A764C7"/>
    <w:rsid w:val="00A83E06"/>
    <w:rsid w:val="00A87476"/>
    <w:rsid w:val="00A949C4"/>
    <w:rsid w:val="00AA1295"/>
    <w:rsid w:val="00AA6A35"/>
    <w:rsid w:val="00AA6E93"/>
    <w:rsid w:val="00AB315A"/>
    <w:rsid w:val="00AE41D6"/>
    <w:rsid w:val="00AF02E7"/>
    <w:rsid w:val="00AF5785"/>
    <w:rsid w:val="00B0780E"/>
    <w:rsid w:val="00B12983"/>
    <w:rsid w:val="00B135FE"/>
    <w:rsid w:val="00B24D1A"/>
    <w:rsid w:val="00B258FE"/>
    <w:rsid w:val="00B27AF3"/>
    <w:rsid w:val="00B300EA"/>
    <w:rsid w:val="00B32D84"/>
    <w:rsid w:val="00B3578D"/>
    <w:rsid w:val="00B617D7"/>
    <w:rsid w:val="00B74C2F"/>
    <w:rsid w:val="00B8039D"/>
    <w:rsid w:val="00B926DB"/>
    <w:rsid w:val="00B93909"/>
    <w:rsid w:val="00BA108C"/>
    <w:rsid w:val="00BA27F4"/>
    <w:rsid w:val="00BB0CAB"/>
    <w:rsid w:val="00BE218F"/>
    <w:rsid w:val="00BE3C9E"/>
    <w:rsid w:val="00BF468E"/>
    <w:rsid w:val="00BF4DC1"/>
    <w:rsid w:val="00BF5C4F"/>
    <w:rsid w:val="00C0133C"/>
    <w:rsid w:val="00C019BE"/>
    <w:rsid w:val="00C110BF"/>
    <w:rsid w:val="00C11E14"/>
    <w:rsid w:val="00C35CC5"/>
    <w:rsid w:val="00C44FEE"/>
    <w:rsid w:val="00C46FF9"/>
    <w:rsid w:val="00C503AB"/>
    <w:rsid w:val="00C51256"/>
    <w:rsid w:val="00C51837"/>
    <w:rsid w:val="00C73D97"/>
    <w:rsid w:val="00C75121"/>
    <w:rsid w:val="00C8582A"/>
    <w:rsid w:val="00C85EC0"/>
    <w:rsid w:val="00C92E95"/>
    <w:rsid w:val="00CB2EA5"/>
    <w:rsid w:val="00CB6791"/>
    <w:rsid w:val="00CC7BF9"/>
    <w:rsid w:val="00CE1FFE"/>
    <w:rsid w:val="00CE70B3"/>
    <w:rsid w:val="00D013CF"/>
    <w:rsid w:val="00D03010"/>
    <w:rsid w:val="00D05B61"/>
    <w:rsid w:val="00D12DA4"/>
    <w:rsid w:val="00D20688"/>
    <w:rsid w:val="00D452A9"/>
    <w:rsid w:val="00D47871"/>
    <w:rsid w:val="00D503EA"/>
    <w:rsid w:val="00D50F0D"/>
    <w:rsid w:val="00D52A7F"/>
    <w:rsid w:val="00D5400D"/>
    <w:rsid w:val="00D66317"/>
    <w:rsid w:val="00D72CF3"/>
    <w:rsid w:val="00D760DC"/>
    <w:rsid w:val="00D86A35"/>
    <w:rsid w:val="00D9075B"/>
    <w:rsid w:val="00D90F07"/>
    <w:rsid w:val="00D91558"/>
    <w:rsid w:val="00D91AD2"/>
    <w:rsid w:val="00D9763B"/>
    <w:rsid w:val="00DA1329"/>
    <w:rsid w:val="00DA3510"/>
    <w:rsid w:val="00DA7593"/>
    <w:rsid w:val="00DB05A6"/>
    <w:rsid w:val="00DE5719"/>
    <w:rsid w:val="00DF585F"/>
    <w:rsid w:val="00E02F18"/>
    <w:rsid w:val="00E37A87"/>
    <w:rsid w:val="00E50E1D"/>
    <w:rsid w:val="00E51045"/>
    <w:rsid w:val="00E64A5B"/>
    <w:rsid w:val="00E83876"/>
    <w:rsid w:val="00E93A76"/>
    <w:rsid w:val="00E95C13"/>
    <w:rsid w:val="00EA7EBB"/>
    <w:rsid w:val="00EC5A3D"/>
    <w:rsid w:val="00ED61B0"/>
    <w:rsid w:val="00F05593"/>
    <w:rsid w:val="00F222E2"/>
    <w:rsid w:val="00F23C06"/>
    <w:rsid w:val="00F464DD"/>
    <w:rsid w:val="00F54975"/>
    <w:rsid w:val="00F6358B"/>
    <w:rsid w:val="00F63C37"/>
    <w:rsid w:val="00F708F5"/>
    <w:rsid w:val="00F93A75"/>
    <w:rsid w:val="00F96EFF"/>
    <w:rsid w:val="00FA0C6F"/>
    <w:rsid w:val="00FC43F1"/>
    <w:rsid w:val="00FC7245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2CB22"/>
  <w15:docId w15:val="{B2A2DD65-8E02-4D17-976D-D379782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830"/>
    <w:rPr>
      <w:sz w:val="24"/>
      <w:szCs w:val="24"/>
    </w:rPr>
  </w:style>
  <w:style w:type="paragraph" w:styleId="Heading2">
    <w:name w:val="heading 2"/>
    <w:basedOn w:val="Normal"/>
    <w:next w:val="Normal"/>
    <w:qFormat/>
    <w:rsid w:val="00402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qFormat/>
    <w:rsid w:val="00586894"/>
    <w:pPr>
      <w:keepNext/>
      <w:snapToGrid w:val="0"/>
      <w:ind w:left="720" w:firstLine="720"/>
      <w:outlineLvl w:val="6"/>
    </w:pPr>
    <w:rPr>
      <w:rFonts w:ascii="Tahoma" w:hAnsi="Tahoma" w:cs="Tahoma"/>
      <w:b/>
      <w:bCs/>
      <w:sz w:val="20"/>
      <w:szCs w:val="20"/>
    </w:rPr>
  </w:style>
  <w:style w:type="paragraph" w:styleId="Heading8">
    <w:name w:val="heading 8"/>
    <w:basedOn w:val="Normal"/>
    <w:qFormat/>
    <w:rsid w:val="00586894"/>
    <w:pPr>
      <w:keepNext/>
      <w:snapToGrid w:val="0"/>
      <w:jc w:val="center"/>
      <w:outlineLvl w:val="7"/>
    </w:pPr>
    <w:rPr>
      <w:rFonts w:ascii="Tahoma" w:hAnsi="Tahoma" w:cs="Tahom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86894"/>
    <w:pPr>
      <w:snapToGrid w:val="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styleId="BalloonText">
    <w:name w:val="Balloon Text"/>
    <w:basedOn w:val="Normal"/>
    <w:semiHidden/>
    <w:rsid w:val="00B129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5EC0"/>
    <w:pPr>
      <w:spacing w:after="120"/>
    </w:pPr>
  </w:style>
  <w:style w:type="paragraph" w:styleId="NormalWeb">
    <w:name w:val="Normal (Web)"/>
    <w:basedOn w:val="Normal"/>
    <w:uiPriority w:val="99"/>
    <w:rsid w:val="002C5ED1"/>
    <w:pPr>
      <w:spacing w:before="100" w:beforeAutospacing="1" w:after="100" w:afterAutospacing="1"/>
    </w:pPr>
  </w:style>
  <w:style w:type="paragraph" w:customStyle="1" w:styleId="MediumGrid21">
    <w:name w:val="Medium Grid 21"/>
    <w:qFormat/>
    <w:rsid w:val="003E3A68"/>
    <w:rPr>
      <w:rFonts w:ascii="Calibri" w:hAnsi="Calibri"/>
      <w:sz w:val="22"/>
      <w:szCs w:val="22"/>
    </w:rPr>
  </w:style>
  <w:style w:type="paragraph" w:customStyle="1" w:styleId="Default">
    <w:name w:val="Default"/>
    <w:rsid w:val="00A50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6619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6619B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971C09"/>
    <w:pPr>
      <w:ind w:left="720"/>
      <w:contextualSpacing/>
    </w:pPr>
  </w:style>
  <w:style w:type="character" w:styleId="Hyperlink">
    <w:name w:val="Hyperlink"/>
    <w:basedOn w:val="DefaultParagraphFont"/>
    <w:rsid w:val="0002421F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C0133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D907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0273"/>
    <w:rPr>
      <w:color w:val="605E5C"/>
      <w:shd w:val="clear" w:color="auto" w:fill="E1DFDD"/>
    </w:rPr>
  </w:style>
  <w:style w:type="table" w:styleId="TableGrid">
    <w:name w:val="Table Grid"/>
    <w:basedOn w:val="TableNormal"/>
    <w:rsid w:val="006C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67">
      <w:bodyDiv w:val="1"/>
      <w:marLeft w:val="-63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6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schp.org/ce-survey-and-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pe-accredi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WESTERN NEW YORK SOCIETY OF HEALTH-SYSTEM PHARMACISTS</vt:lpstr>
    </vt:vector>
  </TitlesOfParts>
  <Company>Roswell Park Cancer Institute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NEW YORK SOCIETY OF HEALTH-SYSTEM PHARMACISTS</dc:title>
  <dc:creator>weislo</dc:creator>
  <cp:lastModifiedBy>Rachel Klosko</cp:lastModifiedBy>
  <cp:revision>3</cp:revision>
  <cp:lastPrinted>2017-08-09T16:27:00Z</cp:lastPrinted>
  <dcterms:created xsi:type="dcterms:W3CDTF">2024-10-02T18:40:00Z</dcterms:created>
  <dcterms:modified xsi:type="dcterms:W3CDTF">2024-10-21T13:00:00Z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